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Instructions: Label each plant part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2638425</wp:posOffset>
            </wp:positionH>
            <wp:positionV relativeFrom="paragraph">
              <wp:posOffset>190500</wp:posOffset>
            </wp:positionV>
            <wp:extent cx="4760278" cy="6491288"/>
            <wp:effectExtent b="0" l="0" r="0" t="0"/>
            <wp:wrapSquare wrapText="bothSides" distB="114300" distT="11430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9410" l="6789" r="454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0278" cy="6491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1466850" cy="36195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2375" y="1448250"/>
                          <a:ext cx="2759400" cy="58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1466850" cy="361950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7096125</wp:posOffset>
                </wp:positionH>
                <wp:positionV relativeFrom="paragraph">
                  <wp:posOffset>142875</wp:posOffset>
                </wp:positionV>
                <wp:extent cx="1466850" cy="314917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2375" y="1448250"/>
                          <a:ext cx="2759400" cy="58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7096125</wp:posOffset>
                </wp:positionH>
                <wp:positionV relativeFrom="paragraph">
                  <wp:posOffset>142875</wp:posOffset>
                </wp:positionV>
                <wp:extent cx="1466850" cy="314917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14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2800350</wp:posOffset>
                </wp:positionH>
                <wp:positionV relativeFrom="paragraph">
                  <wp:posOffset>238125</wp:posOffset>
                </wp:positionV>
                <wp:extent cx="1462088" cy="36195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2375" y="1448250"/>
                          <a:ext cx="2759400" cy="58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2800350</wp:posOffset>
                </wp:positionH>
                <wp:positionV relativeFrom="paragraph">
                  <wp:posOffset>238125</wp:posOffset>
                </wp:positionV>
                <wp:extent cx="1462088" cy="36195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088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247650</wp:posOffset>
                </wp:positionV>
                <wp:extent cx="1466850" cy="3619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2375" y="1448250"/>
                          <a:ext cx="2759400" cy="58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6153150</wp:posOffset>
                </wp:positionH>
                <wp:positionV relativeFrom="paragraph">
                  <wp:posOffset>247650</wp:posOffset>
                </wp:positionV>
                <wp:extent cx="1466850" cy="361950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720" w:footer="720"/>
      <w:pgNumType w:start="1"/>
      <w:cols w:equalWidth="0" w:num="1">
        <w:col w:space="0" w:w="15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